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682625" w14:textId="77777777" w:rsidR="0076758A" w:rsidRDefault="0076758A" w:rsidP="00DD552D">
      <w:pPr>
        <w:pStyle w:val="Datumoben"/>
        <w:tabs>
          <w:tab w:val="left" w:pos="6880"/>
        </w:tabs>
        <w:spacing w:after="300"/>
        <w:rPr>
          <w:noProof/>
          <w:lang w:val="it-IT"/>
        </w:rPr>
      </w:pPr>
    </w:p>
    <w:p w14:paraId="014114C1" w14:textId="7EF3B4B3" w:rsidR="007B024B" w:rsidRPr="00C576DD" w:rsidRDefault="00251D81" w:rsidP="00DD552D">
      <w:pPr>
        <w:pStyle w:val="Datumoben"/>
        <w:tabs>
          <w:tab w:val="left" w:pos="6880"/>
        </w:tabs>
        <w:spacing w:after="300"/>
        <w:rPr>
          <w:rStyle w:val="Formatvorlage14"/>
          <w:sz w:val="20"/>
          <w:lang w:val="it-IT"/>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Prodotti &amp; Servizi</w:t>
                      </w:r>
                    </w:p>
                  </w:txbxContent>
                </v:textbox>
              </v:shape>
            </w:pict>
          </mc:Fallback>
        </mc:AlternateContent>
      </w:r>
      <w:r w:rsidRPr="00C576DD">
        <w:rPr>
          <w:noProof/>
          <w:lang w:val="it-IT"/>
        </w:rPr>
        <w:t>Febbraio</w:t>
      </w:r>
      <w:r w:rsidRPr="00C576DD">
        <w:rPr>
          <w:rStyle w:val="Formatvorlage14"/>
          <w:sz w:val="20"/>
          <w:lang w:val="it-IT"/>
        </w:rPr>
        <w:t xml:space="preserve"> 2024</w:t>
      </w:r>
      <w:r w:rsidRPr="00C576DD">
        <w:rPr>
          <w:rStyle w:val="Formatvorlage14"/>
          <w:sz w:val="20"/>
          <w:lang w:val="it-IT"/>
        </w:rPr>
        <w:tab/>
      </w:r>
    </w:p>
    <w:p w14:paraId="3DA34F58" w14:textId="104604C3" w:rsidR="00844322" w:rsidRPr="00C576DD" w:rsidRDefault="005C3B42" w:rsidP="00844322">
      <w:pPr>
        <w:spacing w:line="240" w:lineRule="auto"/>
        <w:rPr>
          <w:rStyle w:val="Formatvorlage14"/>
          <w:b/>
          <w:bCs/>
          <w:color w:val="4D4D4D" w:themeColor="accent3"/>
          <w:sz w:val="48"/>
          <w:szCs w:val="48"/>
          <w:lang w:val="it-IT"/>
        </w:rPr>
      </w:pPr>
      <w:r w:rsidRPr="00C576DD">
        <w:rPr>
          <w:rStyle w:val="Formatvorlage14"/>
          <w:b/>
          <w:bCs/>
          <w:color w:val="4D4D4D" w:themeColor="accent3"/>
          <w:sz w:val="48"/>
          <w:szCs w:val="48"/>
          <w:lang w:val="it-IT"/>
        </w:rPr>
        <w:t>VITAPAN EXCELL &amp; VITAPAN LINGOFORM: denti protesici Premium per una libertà di scelta ancora maggiore</w:t>
      </w:r>
    </w:p>
    <w:p w14:paraId="3D27ADAC" w14:textId="77777777" w:rsidR="00844322" w:rsidRPr="00C576DD" w:rsidRDefault="00844322" w:rsidP="00844322">
      <w:pPr>
        <w:spacing w:line="360" w:lineRule="auto"/>
        <w:rPr>
          <w:rFonts w:cs="Arial"/>
          <w:sz w:val="22"/>
          <w:szCs w:val="22"/>
          <w:lang w:val="it-IT"/>
        </w:rPr>
      </w:pPr>
    </w:p>
    <w:p w14:paraId="5291ACA0" w14:textId="027941AF" w:rsidR="002136D7" w:rsidRPr="00C576DD" w:rsidRDefault="00FD075E" w:rsidP="00505E59">
      <w:pPr>
        <w:spacing w:after="480"/>
        <w:rPr>
          <w:rFonts w:cs="Arial"/>
          <w:sz w:val="24"/>
          <w:szCs w:val="24"/>
          <w:lang w:val="it-IT"/>
        </w:rPr>
      </w:pPr>
      <w:r w:rsidRPr="00C576DD">
        <w:rPr>
          <w:rFonts w:cs="Arial"/>
          <w:sz w:val="24"/>
          <w:szCs w:val="24"/>
          <w:lang w:val="it-IT"/>
        </w:rPr>
        <w:t xml:space="preserve">Alta qualità made in Germany: da </w:t>
      </w:r>
      <w:proofErr w:type="gramStart"/>
      <w:r w:rsidRPr="00C576DD">
        <w:rPr>
          <w:rFonts w:cs="Arial"/>
          <w:sz w:val="24"/>
          <w:szCs w:val="24"/>
          <w:lang w:val="it-IT"/>
        </w:rPr>
        <w:t>100</w:t>
      </w:r>
      <w:proofErr w:type="gramEnd"/>
      <w:r w:rsidRPr="00C576DD">
        <w:rPr>
          <w:rFonts w:cs="Arial"/>
          <w:sz w:val="24"/>
          <w:szCs w:val="24"/>
          <w:lang w:val="it-IT"/>
        </w:rPr>
        <w:t xml:space="preserve"> anni VITA </w:t>
      </w:r>
      <w:proofErr w:type="spellStart"/>
      <w:r w:rsidRPr="00C576DD">
        <w:rPr>
          <w:rFonts w:cs="Arial"/>
          <w:sz w:val="24"/>
          <w:szCs w:val="24"/>
          <w:lang w:val="it-IT"/>
        </w:rPr>
        <w:t>Zahnfabrik</w:t>
      </w:r>
      <w:proofErr w:type="spellEnd"/>
      <w:r w:rsidRPr="00C576DD">
        <w:rPr>
          <w:rFonts w:cs="Arial"/>
          <w:sz w:val="24"/>
          <w:szCs w:val="24"/>
          <w:lang w:val="it-IT"/>
        </w:rPr>
        <w:t xml:space="preserve"> offre prodotti eccellenti per la protesi dentale. </w:t>
      </w:r>
      <w:proofErr w:type="gramStart"/>
      <w:r w:rsidRPr="00C576DD">
        <w:rPr>
          <w:rFonts w:cs="Arial"/>
          <w:sz w:val="24"/>
          <w:szCs w:val="24"/>
          <w:lang w:val="it-IT"/>
        </w:rPr>
        <w:t>Ad esempio</w:t>
      </w:r>
      <w:proofErr w:type="gramEnd"/>
      <w:r w:rsidRPr="00C576DD">
        <w:rPr>
          <w:rFonts w:cs="Arial"/>
          <w:sz w:val="24"/>
          <w:szCs w:val="24"/>
          <w:lang w:val="it-IT"/>
        </w:rPr>
        <w:t xml:space="preserve"> i denti protesici Premium VITAPAN EXCELL e VITAPAN LINGOFORM. In occasione dell'anniversario dell'azienda, gli utilizzatori possono ricevere da subito le due linee di denti in tutti i colori VITA </w:t>
      </w:r>
      <w:proofErr w:type="spellStart"/>
      <w:r w:rsidRPr="00C576DD">
        <w:rPr>
          <w:rFonts w:cs="Arial"/>
          <w:sz w:val="24"/>
          <w:szCs w:val="24"/>
          <w:lang w:val="it-IT"/>
        </w:rPr>
        <w:t>classical</w:t>
      </w:r>
      <w:proofErr w:type="spellEnd"/>
      <w:r w:rsidRPr="00C576DD">
        <w:rPr>
          <w:rFonts w:cs="Arial"/>
          <w:sz w:val="24"/>
          <w:szCs w:val="24"/>
          <w:lang w:val="it-IT"/>
        </w:rPr>
        <w:t xml:space="preserve"> A1 - D4 e VITA SYSTEM 3D-MASTER.</w:t>
      </w:r>
    </w:p>
    <w:p w14:paraId="68DC07CA" w14:textId="32250255" w:rsidR="00D302D8" w:rsidRPr="00C576DD" w:rsidRDefault="003C3E1D" w:rsidP="00D302D8">
      <w:pPr>
        <w:spacing w:after="120" w:line="360" w:lineRule="auto"/>
        <w:rPr>
          <w:rFonts w:cs="Arial"/>
          <w:lang w:val="it-IT"/>
        </w:rPr>
      </w:pPr>
      <w:r w:rsidRPr="00C576DD">
        <w:rPr>
          <w:rFonts w:cs="Arial"/>
          <w:lang w:val="it-IT"/>
        </w:rPr>
        <w:t>I denti protesici sono adatti per impianti, protesi parziali e totali altamente estetici, e possono essere utilizzati universalmente per tutti i concetti protesici comuni.</w:t>
      </w:r>
    </w:p>
    <w:p w14:paraId="7FFD0035" w14:textId="493F0AB2" w:rsidR="006F122A" w:rsidRPr="00C576DD" w:rsidRDefault="00721692" w:rsidP="006F122A">
      <w:pPr>
        <w:spacing w:line="360" w:lineRule="auto"/>
        <w:rPr>
          <w:rFonts w:cs="Arial"/>
          <w:b/>
          <w:bCs/>
          <w:color w:val="DC0064" w:themeColor="accent1"/>
          <w:lang w:val="it-IT"/>
        </w:rPr>
      </w:pPr>
      <w:r w:rsidRPr="00C576DD">
        <w:rPr>
          <w:rFonts w:cs="Arial"/>
          <w:b/>
          <w:bCs/>
          <w:color w:val="DC0064" w:themeColor="accent1"/>
          <w:lang w:val="it-IT"/>
        </w:rPr>
        <w:t>Naturali, vitali, resistenti</w:t>
      </w:r>
    </w:p>
    <w:p w14:paraId="78676775" w14:textId="30A1E002" w:rsidR="00C215C0" w:rsidRPr="00C576DD" w:rsidRDefault="004856BD" w:rsidP="00C215C0">
      <w:pPr>
        <w:spacing w:after="120" w:line="360" w:lineRule="auto"/>
        <w:rPr>
          <w:rFonts w:cs="Arial"/>
          <w:lang w:val="it-IT"/>
        </w:rPr>
      </w:pPr>
      <w:r w:rsidRPr="00C576DD">
        <w:rPr>
          <w:rFonts w:cs="Arial"/>
          <w:lang w:val="it-IT"/>
        </w:rPr>
        <w:t>I denti protesici VITAPAN EXCELL sono caratterizzati da un brillante gioco di forme, colori e luci, per protesi dall'aspetto particolarmente vitale e naturale. Grazie alla grande libertà di scelta per quanto riguarda colori e forme, gli utilizzatori possono fornire ai loro pazienti protesi molto simili al modello perfetto: la natura.</w:t>
      </w:r>
    </w:p>
    <w:p w14:paraId="69C17FD6" w14:textId="4583D096" w:rsidR="00420ED7" w:rsidRPr="00C576DD" w:rsidRDefault="002657E3" w:rsidP="00C215C0">
      <w:pPr>
        <w:spacing w:after="120" w:line="360" w:lineRule="auto"/>
        <w:rPr>
          <w:rFonts w:cs="Arial"/>
          <w:lang w:val="it-IT"/>
        </w:rPr>
      </w:pPr>
      <w:r w:rsidRPr="00C576DD">
        <w:rPr>
          <w:rFonts w:cs="Arial"/>
          <w:lang w:val="it-IT"/>
        </w:rPr>
        <w:t>Il dente preconfezionato è inoltre particolarmente resistente grazie alla realizzazione in composito MRP (</w:t>
      </w:r>
      <w:proofErr w:type="spellStart"/>
      <w:r w:rsidRPr="00C576DD">
        <w:rPr>
          <w:rFonts w:cs="Arial"/>
          <w:lang w:val="it-IT"/>
        </w:rPr>
        <w:t>Microfiller</w:t>
      </w:r>
      <w:proofErr w:type="spellEnd"/>
      <w:r w:rsidRPr="00C576DD">
        <w:rPr>
          <w:rFonts w:cs="Arial"/>
          <w:lang w:val="it-IT"/>
        </w:rPr>
        <w:t xml:space="preserve"> </w:t>
      </w:r>
      <w:proofErr w:type="spellStart"/>
      <w:r w:rsidRPr="00C576DD">
        <w:rPr>
          <w:rFonts w:cs="Arial"/>
          <w:lang w:val="it-IT"/>
        </w:rPr>
        <w:t>Reinforced</w:t>
      </w:r>
      <w:proofErr w:type="spellEnd"/>
      <w:r w:rsidRPr="00C576DD">
        <w:rPr>
          <w:rFonts w:cs="Arial"/>
          <w:lang w:val="it-IT"/>
        </w:rPr>
        <w:t xml:space="preserve"> </w:t>
      </w:r>
      <w:proofErr w:type="spellStart"/>
      <w:r w:rsidRPr="00C576DD">
        <w:rPr>
          <w:rFonts w:cs="Arial"/>
          <w:lang w:val="it-IT"/>
        </w:rPr>
        <w:t>Polymermatrix</w:t>
      </w:r>
      <w:proofErr w:type="spellEnd"/>
      <w:r w:rsidRPr="00C576DD">
        <w:rPr>
          <w:rFonts w:cs="Arial"/>
          <w:lang w:val="it-IT"/>
        </w:rPr>
        <w:t>). Il risultato è la dimostrazione della massima qualità: in un test di usura pin-on-</w:t>
      </w:r>
      <w:proofErr w:type="spellStart"/>
      <w:r w:rsidRPr="00C576DD">
        <w:rPr>
          <w:rFonts w:cs="Arial"/>
          <w:lang w:val="it-IT"/>
        </w:rPr>
        <w:t>block</w:t>
      </w:r>
      <w:proofErr w:type="spellEnd"/>
      <w:r w:rsidRPr="00C576DD">
        <w:rPr>
          <w:rFonts w:cs="Arial"/>
          <w:lang w:val="it-IT"/>
        </w:rPr>
        <w:t xml:space="preserve"> condotto presso l'Università di Ratisbona</w:t>
      </w:r>
      <w:r>
        <w:rPr>
          <w:rStyle w:val="Funotenzeichen"/>
          <w:rFonts w:cs="Arial"/>
        </w:rPr>
        <w:footnoteReference w:id="2"/>
      </w:r>
      <w:r w:rsidRPr="00C576DD">
        <w:rPr>
          <w:rFonts w:cs="Arial"/>
          <w:lang w:val="it-IT"/>
        </w:rPr>
        <w:t xml:space="preserve"> su otto linee di denti di diversi produttori, la tecnologia MRP di VITA ha dimostrato una resistenza all'abrasione significativamente più elevata. La matrice polimerica ad elevata reticolazione consente inoltre una migliore lucidabilità e un'estetica naturale con un effetto di profondità tridimensionale. </w:t>
      </w:r>
    </w:p>
    <w:p w14:paraId="5105B52D" w14:textId="13D0FA8F" w:rsidR="00FC30FA" w:rsidRPr="00C576DD" w:rsidRDefault="005C1BE7" w:rsidP="00FC30FA">
      <w:pPr>
        <w:rPr>
          <w:rFonts w:cs="Arial"/>
          <w:b/>
          <w:bCs/>
          <w:lang w:val="it-IT"/>
        </w:rPr>
      </w:pPr>
      <w:proofErr w:type="gramStart"/>
      <w:r w:rsidRPr="00C576DD">
        <w:rPr>
          <w:rFonts w:cs="Arial"/>
          <w:b/>
          <w:bCs/>
          <w:color w:val="DC0064" w:themeColor="accent1"/>
          <w:lang w:val="it-IT"/>
        </w:rPr>
        <w:lastRenderedPageBreak/>
        <w:t>100</w:t>
      </w:r>
      <w:proofErr w:type="gramEnd"/>
      <w:r w:rsidRPr="00C576DD">
        <w:rPr>
          <w:rFonts w:cs="Arial"/>
          <w:b/>
          <w:bCs/>
          <w:color w:val="DC0064" w:themeColor="accent1"/>
          <w:lang w:val="it-IT"/>
        </w:rPr>
        <w:t xml:space="preserve"> anni di esperienza</w:t>
      </w:r>
    </w:p>
    <w:p w14:paraId="3B5C7B66" w14:textId="74740F61" w:rsidR="00FC30FA" w:rsidRPr="00C576DD" w:rsidRDefault="00FC30FA" w:rsidP="00FC30FA">
      <w:pPr>
        <w:rPr>
          <w:rFonts w:cs="Arial"/>
          <w:lang w:val="it-IT"/>
        </w:rPr>
      </w:pPr>
      <w:r w:rsidRPr="00C576DD">
        <w:rPr>
          <w:rFonts w:cs="Arial"/>
          <w:lang w:val="it-IT"/>
        </w:rPr>
        <w:t>VITA produce già dal 1924 protesi dentali made in Germany. Anche i denti protesici VITA</w:t>
      </w:r>
    </w:p>
    <w:p w14:paraId="6BF0D646" w14:textId="77777777" w:rsidR="002B4B0D" w:rsidRPr="00C576DD" w:rsidRDefault="00FC30FA" w:rsidP="002B4B0D">
      <w:pPr>
        <w:rPr>
          <w:rFonts w:cs="Arial"/>
          <w:lang w:val="it-IT"/>
        </w:rPr>
      </w:pPr>
      <w:r w:rsidRPr="00C576DD">
        <w:rPr>
          <w:rFonts w:cs="Arial"/>
          <w:lang w:val="it-IT"/>
        </w:rPr>
        <w:t xml:space="preserve">in composito MRP vengono prodotti esclusivamente presso la sede aziendale nel Sud della Germania nel rispetto di altissimi standard produttivi e qualitativi. </w:t>
      </w:r>
    </w:p>
    <w:p w14:paraId="2FA44B53" w14:textId="547D74A6" w:rsidR="00517FC8" w:rsidRPr="00C576DD" w:rsidRDefault="00BA0A2D" w:rsidP="002B4B0D">
      <w:pPr>
        <w:rPr>
          <w:rFonts w:cs="Arial"/>
          <w:lang w:val="it-IT"/>
        </w:rPr>
      </w:pPr>
      <w:r w:rsidRPr="00C576DD">
        <w:rPr>
          <w:rFonts w:cs="Arial"/>
          <w:b/>
          <w:bCs/>
          <w:color w:val="DC0064" w:themeColor="accent1"/>
          <w:lang w:val="it-IT"/>
        </w:rPr>
        <w:t>Maggiori informazioni su VITAPAN EXCELL</w:t>
      </w:r>
    </w:p>
    <w:p w14:paraId="1F94FD0C" w14:textId="271EA9D8" w:rsidR="00DD62F4" w:rsidRPr="00C576DD" w:rsidRDefault="00C21F67" w:rsidP="00722887">
      <w:pPr>
        <w:spacing w:after="120" w:line="360" w:lineRule="auto"/>
        <w:rPr>
          <w:rFonts w:cs="Arial"/>
          <w:lang w:val="it-IT"/>
        </w:rPr>
      </w:pPr>
      <w:r w:rsidRPr="00C576DD">
        <w:rPr>
          <w:rFonts w:cs="Arial"/>
          <w:lang w:val="it-IT"/>
        </w:rPr>
        <w:t>Per ulteriori informazioni:</w:t>
      </w:r>
    </w:p>
    <w:p w14:paraId="2B857450" w14:textId="77CF5E47" w:rsidR="00FA60CC" w:rsidRPr="00C576DD" w:rsidRDefault="0076758A" w:rsidP="00722887">
      <w:pPr>
        <w:spacing w:after="120" w:line="360" w:lineRule="auto"/>
        <w:rPr>
          <w:rFonts w:cs="Arial"/>
          <w:lang w:val="it-IT"/>
        </w:rPr>
      </w:pPr>
      <w:hyperlink r:id="rId11" w:history="1">
        <w:r w:rsidR="002B4B0D" w:rsidRPr="00C576DD">
          <w:rPr>
            <w:rStyle w:val="Hyperlink"/>
            <w:lang w:val="it-IT"/>
          </w:rPr>
          <w:t>VITA ZAHNFABRIK – denti preconfezionati dall'aspetto naturale VITAPAN EXCELL - protesi che sembrano vere (vita-zahnfabrik.com)</w:t>
        </w:r>
      </w:hyperlink>
    </w:p>
    <w:p w14:paraId="5D0F036C" w14:textId="77777777" w:rsidR="001B694F" w:rsidRPr="00C576DD" w:rsidRDefault="001B694F" w:rsidP="00722887">
      <w:pPr>
        <w:spacing w:after="120" w:line="360" w:lineRule="auto"/>
        <w:rPr>
          <w:rFonts w:cs="Arial"/>
          <w:lang w:val="it-IT"/>
        </w:rPr>
      </w:pPr>
    </w:p>
    <w:p w14:paraId="716E21D2" w14:textId="77777777" w:rsidR="00C576DD" w:rsidRDefault="00C576DD" w:rsidP="00F86092">
      <w:pPr>
        <w:pStyle w:val="Preline"/>
        <w:spacing w:after="0" w:line="240" w:lineRule="auto"/>
        <w:rPr>
          <w:rStyle w:val="Formatvorlage14"/>
          <w:rFonts w:cs="Arial"/>
          <w:b w:val="0"/>
          <w:bCs w:val="0"/>
          <w:color w:val="4D4D4D" w:themeColor="accent3"/>
          <w:sz w:val="18"/>
          <w:szCs w:val="18"/>
          <w:lang w:val="it-IT"/>
        </w:rPr>
      </w:pPr>
      <w:r>
        <w:rPr>
          <w:noProof/>
        </w:rPr>
        <w:drawing>
          <wp:inline distT="0" distB="0" distL="0" distR="0" wp14:anchorId="7EA120AE" wp14:editId="29147678">
            <wp:extent cx="4039911" cy="2314937"/>
            <wp:effectExtent l="0" t="0" r="0" b="9525"/>
            <wp:docPr id="1463503405" name="Grafik 1" descr="Ein Bild, das Pinsel, Werkzeug, Im Hau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3503405" name="Grafik 1" descr="Ein Bild, das Pinsel, Werkzeug, Im Haus enthält.&#10;&#10;Automatisch generierte Beschreibung"/>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57414" cy="2324967"/>
                    </a:xfrm>
                    <a:prstGeom prst="rect">
                      <a:avLst/>
                    </a:prstGeom>
                    <a:noFill/>
                    <a:ln>
                      <a:noFill/>
                    </a:ln>
                  </pic:spPr>
                </pic:pic>
              </a:graphicData>
            </a:graphic>
          </wp:inline>
        </w:drawing>
      </w:r>
    </w:p>
    <w:p w14:paraId="3834093D" w14:textId="60B7420F" w:rsidR="00F86092" w:rsidRPr="00C576DD" w:rsidRDefault="005030B2" w:rsidP="00F86092">
      <w:pPr>
        <w:pStyle w:val="Preline"/>
        <w:spacing w:after="0" w:line="240" w:lineRule="auto"/>
        <w:rPr>
          <w:rStyle w:val="Formatvorlage14"/>
          <w:rFonts w:cs="Arial"/>
          <w:b w:val="0"/>
          <w:bCs w:val="0"/>
          <w:color w:val="4D4D4D" w:themeColor="accent3"/>
          <w:sz w:val="18"/>
          <w:szCs w:val="18"/>
          <w:lang w:val="it-IT"/>
        </w:rPr>
      </w:pPr>
      <w:r w:rsidRPr="00C576DD">
        <w:rPr>
          <w:rStyle w:val="Formatvorlage14"/>
          <w:rFonts w:cs="Arial"/>
          <w:b w:val="0"/>
          <w:bCs w:val="0"/>
          <w:color w:val="4D4D4D" w:themeColor="accent3"/>
          <w:sz w:val="18"/>
          <w:szCs w:val="18"/>
          <w:lang w:val="it-IT"/>
        </w:rPr>
        <w:t>Fig. 1: VITAPAN EXCELL è sinonimo di protesi naturali per i più elevati standard qualitativi.</w:t>
      </w:r>
    </w:p>
    <w:p w14:paraId="0F10B740" w14:textId="77777777" w:rsidR="002372FF" w:rsidRPr="00C576DD" w:rsidRDefault="002372FF"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C576DD"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3335DD">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CBB8132"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C576DD">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w:t>
                            </w:r>
                            <w:proofErr w:type="gramStart"/>
                            <w:r w:rsidRPr="00C576DD">
                              <w:rPr>
                                <w:rFonts w:cs="Arial"/>
                                <w:color w:val="3A3938"/>
                                <w:spacing w:val="-2"/>
                                <w:sz w:val="16"/>
                                <w:szCs w:val="16"/>
                                <w:lang w:val="it-IT"/>
                              </w:rPr>
                              <w:t>100</w:t>
                            </w:r>
                            <w:proofErr w:type="gramEnd"/>
                            <w:r w:rsidRPr="00C576DD">
                              <w:rPr>
                                <w:rFonts w:cs="Arial"/>
                                <w:color w:val="3A3938"/>
                                <w:spacing w:val="-2"/>
                                <w:sz w:val="16"/>
                                <w:szCs w:val="16"/>
                                <w:lang w:val="it-IT"/>
                              </w:rPr>
                              <w:t xml:space="preserve">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C576DD">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C576DD">
                              <w:rPr>
                                <w:rFonts w:cs="Arial"/>
                                <w:color w:val="3A3938"/>
                                <w:spacing w:val="-2"/>
                                <w:sz w:val="16"/>
                                <w:szCs w:val="16"/>
                                <w:lang w:val="it-IT"/>
                              </w:rPr>
                              <w:t xml:space="preserve">Questo „perfect </w:t>
                            </w:r>
                            <w:proofErr w:type="gramStart"/>
                            <w:r w:rsidRPr="00C576DD">
                              <w:rPr>
                                <w:rFonts w:cs="Arial"/>
                                <w:color w:val="3A3938"/>
                                <w:spacing w:val="-2"/>
                                <w:sz w:val="16"/>
                                <w:szCs w:val="16"/>
                                <w:lang w:val="it-IT"/>
                              </w:rPr>
                              <w:t>match“ tra</w:t>
                            </w:r>
                            <w:proofErr w:type="gramEnd"/>
                            <w:r w:rsidRPr="00C576DD">
                              <w:rPr>
                                <w:rFonts w:cs="Arial"/>
                                <w:color w:val="3A3938"/>
                                <w:spacing w:val="-2"/>
                                <w:sz w:val="16"/>
                                <w:szCs w:val="16"/>
                                <w:lang w:val="it-IT"/>
                              </w:rPr>
                              <w:t xml:space="preserve">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C576D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 H. Rauter GmbH &amp; Co. KG</w:t>
                      </w:r>
                    </w:p>
                    <w:p w14:paraId="3C562144" w14:textId="7CBB8132"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Pr>
                          <w:rFonts w:cs="Arial"/>
                          <w:color w:val="3A3938"/>
                          <w:spacing w:val="-2"/>
                          <w:sz w:val="16"/>
                          <w:szCs w:val="16"/>
                        </w:rPr>
                        <w:t xml:space="preserve">VITA Zahnfabrik H. Rauter GmbH &amp; Co. </w:t>
                      </w:r>
                      <w:r w:rsidRPr="00C576DD">
                        <w:rPr>
                          <w:rFonts w:cs="Arial"/>
                          <w:color w:val="3A3938"/>
                          <w:spacing w:val="-2"/>
                          <w:sz w:val="16"/>
                          <w:szCs w:val="16"/>
                          <w:lang w:val="it-IT"/>
                        </w:rPr>
                        <w:t xml:space="preserve">KG è un'azienda familiare, giunta alla quarta generazione, operante nel settore dentale con sede a Bad Säckingen, nel sud della Germania. VITA sviluppa, produce e distribuisce da 100 anni prodotti innovativi e di elevata qualità e soluzioni riabilitative per odontotecnica e odontoiatria. In tutto il mondo oltre 600 collaboratori lavorano per VITA Zahnfabrik con l'obiettivo di essere vicino ad utilizzatori e clienti come nessun altro. I settori di competenza vanno dalla determinazione del colore analogica e digitale, da denti protesici e materiali di rivestimento estetico, da ceramiche pressabili e materiali CAD/CAM, fino a forni e materiali per odontoiatria. </w:t>
                      </w:r>
                    </w:p>
                    <w:p w14:paraId="4F47096A" w14:textId="77777777"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C576DD">
                        <w:rPr>
                          <w:rFonts w:cs="Arial"/>
                          <w:color w:val="3A3938"/>
                          <w:spacing w:val="-2"/>
                          <w:sz w:val="16"/>
                          <w:szCs w:val="16"/>
                          <w:lang w:val="it-IT"/>
                        </w:rPr>
                        <w:t xml:space="preserve">Anche per quanto riguarda lo sviluppo di nuove e innovative soluzioni di sistema per la riproduzione estetica e funzionale della sostanza dentaria dura le esigenze degli utilizzatori sono centrali. Con specifica competenza scientifica e programmi di perfezionamento mirati VITA supporta e consiglia esperti dentali di più di 125 paesi nel lavoro quotidiano. </w:t>
                      </w:r>
                    </w:p>
                    <w:p w14:paraId="73410DEF" w14:textId="11136713" w:rsidR="00C60FD7" w:rsidRPr="00C576DD"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it-IT"/>
                        </w:rPr>
                      </w:pPr>
                      <w:r w:rsidRPr="00C576DD">
                        <w:rPr>
                          <w:rFonts w:cs="Arial"/>
                          <w:color w:val="3A3938"/>
                          <w:spacing w:val="-2"/>
                          <w:sz w:val="16"/>
                          <w:szCs w:val="16"/>
                          <w:lang w:val="it-IT"/>
                        </w:rPr>
                        <w:t>Questo „perfect match“ tra laboratorio e studio è già concreto, dalla determinazione precisa del colore dei denti, ai restauri finiti, fino alla cementazione. VITA Zahnfabrik prosegue la sua strada con continua forza innovativa ed elevate esigenze di qualità per sviluppare soluzioni sempre migliori per una protesi perfetta. In questo modo VITA Zahnfabrik contribuisce alla qualità di vita delle persone.</w:t>
                      </w:r>
                    </w:p>
                    <w:p w14:paraId="18D0694F" w14:textId="3F207CA4" w:rsidR="00017E54" w:rsidRPr="00C576DD"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it-IT"/>
                        </w:rPr>
                      </w:pPr>
                    </w:p>
                  </w:txbxContent>
                </v:textbox>
                <w10:wrap anchorx="margin"/>
              </v:shape>
            </w:pict>
          </mc:Fallback>
        </mc:AlternateContent>
      </w:r>
    </w:p>
    <w:p w14:paraId="10CF0C0D" w14:textId="63334943" w:rsidR="00602BBF" w:rsidRPr="00C576DD" w:rsidRDefault="00602BBF" w:rsidP="00604131">
      <w:pPr>
        <w:rPr>
          <w:rFonts w:cs="Arial"/>
          <w:lang w:val="it-IT"/>
        </w:rPr>
      </w:pPr>
    </w:p>
    <w:p w14:paraId="20FDF31A" w14:textId="41FDB41E" w:rsidR="00602BBF" w:rsidRPr="00C576DD" w:rsidRDefault="00602BBF" w:rsidP="00604131">
      <w:pPr>
        <w:rPr>
          <w:rFonts w:cs="Arial"/>
          <w:lang w:val="it-IT"/>
        </w:rPr>
      </w:pPr>
    </w:p>
    <w:p w14:paraId="04841C92" w14:textId="5FD1EFB6" w:rsidR="00602BBF" w:rsidRPr="00C576DD" w:rsidRDefault="00602BBF" w:rsidP="00604131">
      <w:pPr>
        <w:rPr>
          <w:rFonts w:cs="Arial"/>
          <w:lang w:val="it-IT"/>
        </w:rPr>
      </w:pPr>
    </w:p>
    <w:p w14:paraId="0E7097C3" w14:textId="2627384D" w:rsidR="00602BBF" w:rsidRPr="00C576DD" w:rsidRDefault="00602BBF" w:rsidP="00604131">
      <w:pPr>
        <w:rPr>
          <w:rFonts w:cs="Arial"/>
          <w:lang w:val="it-IT"/>
        </w:rPr>
      </w:pPr>
    </w:p>
    <w:p w14:paraId="49A7A2B6" w14:textId="745B7EE5" w:rsidR="00602BBF" w:rsidRPr="00C576DD" w:rsidRDefault="00602BBF" w:rsidP="00604131">
      <w:pPr>
        <w:rPr>
          <w:rFonts w:cs="Arial"/>
          <w:lang w:val="it-IT"/>
        </w:rPr>
      </w:pPr>
    </w:p>
    <w:p w14:paraId="752006E8" w14:textId="594E49C4" w:rsidR="00602BBF" w:rsidRPr="00C576DD" w:rsidRDefault="00602BBF" w:rsidP="00604131">
      <w:pPr>
        <w:rPr>
          <w:rFonts w:cs="Arial"/>
          <w:lang w:val="it-IT"/>
        </w:rPr>
      </w:pPr>
    </w:p>
    <w:p w14:paraId="26275C2D" w14:textId="4F07F5BA" w:rsidR="00602BBF" w:rsidRPr="00C576DD" w:rsidRDefault="00602BBF" w:rsidP="00604131">
      <w:pPr>
        <w:rPr>
          <w:rFonts w:cs="Arial"/>
          <w:lang w:val="it-IT"/>
        </w:rPr>
      </w:pPr>
    </w:p>
    <w:sectPr w:rsidR="00602BBF" w:rsidRPr="00C576DD"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2745960" w14:textId="77777777" w:rsidR="001D65C3" w:rsidRDefault="001D65C3" w:rsidP="00604131">
      <w:r>
        <w:separator/>
      </w:r>
    </w:p>
    <w:p w14:paraId="2495978F" w14:textId="77777777" w:rsidR="001D65C3" w:rsidRDefault="001D65C3" w:rsidP="00604131"/>
  </w:endnote>
  <w:endnote w:type="continuationSeparator" w:id="0">
    <w:p w14:paraId="5FD55407" w14:textId="77777777" w:rsidR="001D65C3" w:rsidRDefault="001D65C3" w:rsidP="00604131">
      <w:r>
        <w:continuationSeparator/>
      </w:r>
    </w:p>
    <w:p w14:paraId="16057BFE" w14:textId="77777777" w:rsidR="001D65C3" w:rsidRDefault="001D65C3" w:rsidP="00604131"/>
  </w:endnote>
  <w:endnote w:type="continuationNotice" w:id="1">
    <w:p w14:paraId="2360A221" w14:textId="77777777" w:rsidR="001D65C3" w:rsidRDefault="001D65C3">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r>
                                <w:rPr>
                                  <w:rFonts w:cs="Arial"/>
                                  <w:color w:val="FFFFFF" w:themeColor="background1"/>
                                  <w:sz w:val="18"/>
                                  <w:szCs w:val="18"/>
                                </w:rPr>
                                <w:t xml:space="preserve">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76DD">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C576DD" w:rsidRDefault="007954AE" w:rsidP="007954AE">
                              <w:pPr>
                                <w:snapToGrid w:val="0"/>
                                <w:spacing w:line="240" w:lineRule="auto"/>
                                <w:rPr>
                                  <w:rFonts w:cs="Arial"/>
                                  <w:color w:val="FFFFFF" w:themeColor="background1"/>
                                  <w:sz w:val="18"/>
                                  <w:szCs w:val="18"/>
                                  <w:lang w:val="it-IT"/>
                                </w:rPr>
                              </w:pPr>
                              <w:r w:rsidRPr="00C576DD">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89781A"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76DD">
                          <w:rPr>
                            <w:rFonts w:cs="Arial"/>
                            <w:color w:val="FFFFFF" w:themeColor="background1"/>
                            <w:sz w:val="18"/>
                            <w:szCs w:val="18"/>
                            <w:lang w:val="en-US"/>
                          </w:rPr>
                          <w:t>KG</w:t>
                        </w:r>
                      </w:p>
                      <w:p w14:paraId="17C138CE" w14:textId="77777777" w:rsidR="00ED7C57" w:rsidRPr="0089781A"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C576DD" w:rsidRDefault="007954AE" w:rsidP="007954AE">
                        <w:pPr>
                          <w:snapToGrid w:val="0"/>
                          <w:spacing w:line="240" w:lineRule="auto"/>
                          <w:rPr>
                            <w:rFonts w:cs="Arial"/>
                            <w:color w:val="FFFFFF" w:themeColor="background1"/>
                            <w:sz w:val="18"/>
                            <w:szCs w:val="18"/>
                            <w:lang w:val="it-IT"/>
                          </w:rPr>
                        </w:pPr>
                        <w:r w:rsidRPr="00C576DD">
                          <w:rPr>
                            <w:rFonts w:cs="Arial"/>
                            <w:color w:val="FFFFFF" w:themeColor="background1"/>
                            <w:sz w:val="18"/>
                            <w:szCs w:val="18"/>
                            <w:lang w:val="it-IT"/>
                          </w:rPr>
                          <w:t>In caso di domande, si prega di contattare:</w:t>
                        </w:r>
                      </w:p>
                      <w:p w14:paraId="755D2F25"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Elena Schulz</w:t>
                        </w:r>
                      </w:p>
                      <w:p w14:paraId="12E68DA3" w14:textId="77777777" w:rsidR="001908C1" w:rsidRPr="00664837"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 xml:space="preserve">Public Relations </w:t>
                        </w:r>
                      </w:p>
                      <w:p w14:paraId="31D46EF9" w14:textId="77777777" w:rsidR="001908C1" w:rsidRDefault="001908C1" w:rsidP="001908C1">
                        <w:pPr>
                          <w:snapToGrid w:val="0"/>
                          <w:spacing w:line="240" w:lineRule="auto"/>
                          <w:rPr>
                            <w:rFonts w:cs="Arial"/>
                            <w:color w:val="FFFFFF" w:themeColor="background1"/>
                            <w:sz w:val="18"/>
                            <w:szCs w:val="18"/>
                          </w:rPr>
                        </w:pPr>
                        <w:r>
                          <w:rPr>
                            <w:rFonts w:cs="Arial"/>
                            <w:color w:val="FFFFFF" w:themeColor="background1"/>
                            <w:sz w:val="18"/>
                            <w:szCs w:val="18"/>
                          </w:rPr>
                          <w:t>Telefono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Pagina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di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Pagina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Pr>
                                  <w:rFonts w:cs="Arial"/>
                                  <w:color w:val="FFFFFF" w:themeColor="background1"/>
                                  <w:sz w:val="18"/>
                                  <w:szCs w:val="18"/>
                                </w:rPr>
                                <w:t>VITA Zahnfabrik</w:t>
                              </w:r>
                              <w:proofErr w:type="gramEnd"/>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76DD">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C576DD" w:rsidRDefault="00017E54" w:rsidP="00F40CBF">
                              <w:pPr>
                                <w:snapToGrid w:val="0"/>
                                <w:spacing w:line="240" w:lineRule="auto"/>
                                <w:rPr>
                                  <w:rFonts w:cs="Arial"/>
                                  <w:color w:val="FFFFFF" w:themeColor="background1"/>
                                  <w:sz w:val="18"/>
                                  <w:szCs w:val="18"/>
                                  <w:lang w:val="it-IT"/>
                                </w:rPr>
                              </w:pPr>
                              <w:r w:rsidRPr="00C576DD">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89781A"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 H. Rauter GmbH &amp; Co. </w:t>
                        </w:r>
                        <w:r w:rsidRPr="00C576DD">
                          <w:rPr>
                            <w:rFonts w:cs="Arial"/>
                            <w:color w:val="FFFFFF" w:themeColor="background1"/>
                            <w:sz w:val="18"/>
                            <w:szCs w:val="18"/>
                            <w:lang w:val="en-US"/>
                          </w:rPr>
                          <w:t>KG</w:t>
                        </w:r>
                      </w:p>
                      <w:p w14:paraId="3F81102F" w14:textId="77777777" w:rsidR="00017E54" w:rsidRPr="0089781A"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C576DD">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C576DD" w:rsidRDefault="00017E54" w:rsidP="00F40CBF">
                        <w:pPr>
                          <w:snapToGrid w:val="0"/>
                          <w:spacing w:line="240" w:lineRule="auto"/>
                          <w:rPr>
                            <w:rFonts w:cs="Arial"/>
                            <w:color w:val="FFFFFF" w:themeColor="background1"/>
                            <w:sz w:val="18"/>
                            <w:szCs w:val="18"/>
                            <w:lang w:val="it-IT"/>
                          </w:rPr>
                        </w:pPr>
                        <w:r w:rsidRPr="00C576DD">
                          <w:rPr>
                            <w:rFonts w:cs="Arial"/>
                            <w:color w:val="FFFFFF" w:themeColor="background1"/>
                            <w:sz w:val="18"/>
                            <w:szCs w:val="18"/>
                            <w:lang w:val="it-IT"/>
                          </w:rPr>
                          <w:t>In caso di domande, si prega di contattare:</w:t>
                        </w:r>
                      </w:p>
                      <w:p w14:paraId="4E2C54AE" w14:textId="3E414F68" w:rsidR="00017E54" w:rsidRPr="009E5F98" w:rsidRDefault="00ED3A17"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 xml:space="preserve">Elena Schulz </w:t>
                        </w:r>
                      </w:p>
                      <w:p w14:paraId="15B9667D" w14:textId="72AB1B5B" w:rsidR="00017E54" w:rsidRPr="009E5F98" w:rsidRDefault="00096850"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PR Coordinator</w:t>
                        </w:r>
                      </w:p>
                      <w:p w14:paraId="2DB0A618" w14:textId="01CCCEB8" w:rsidR="00A0390D" w:rsidRPr="009E5F98" w:rsidRDefault="00017E54" w:rsidP="00F40CBF">
                        <w:pPr>
                          <w:snapToGrid w:val="0"/>
                          <w:spacing w:line="240" w:lineRule="auto"/>
                          <w:rPr>
                            <w:rFonts w:cs="Arial"/>
                            <w:color w:val="FFFFFF" w:themeColor="background1"/>
                            <w:sz w:val="18"/>
                            <w:szCs w:val="18"/>
                            <w:lang w:val="it-IT"/>
                          </w:rPr>
                        </w:pPr>
                        <w:r>
                          <w:rPr>
                            <w:rFonts w:cs="Arial"/>
                            <w:color w:val="FFFFFF" w:themeColor="background1"/>
                            <w:sz w:val="18"/>
                            <w:szCs w:val="18"/>
                          </w:rPr>
                          <w:t>Telefono +49 7761 562-516</w:t>
                        </w:r>
                      </w:p>
                      <w:p w14:paraId="29CF9680" w14:textId="39E240BE" w:rsidR="00017E54" w:rsidRPr="00ED3A17" w:rsidRDefault="00096850"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58702F" w14:textId="77777777" w:rsidR="001D65C3" w:rsidRDefault="001D65C3" w:rsidP="00604131">
      <w:r>
        <w:separator/>
      </w:r>
    </w:p>
    <w:p w14:paraId="60D4A3BF" w14:textId="77777777" w:rsidR="001D65C3" w:rsidRDefault="001D65C3" w:rsidP="00604131"/>
  </w:footnote>
  <w:footnote w:type="continuationSeparator" w:id="0">
    <w:p w14:paraId="45BA20F4" w14:textId="77777777" w:rsidR="001D65C3" w:rsidRDefault="001D65C3" w:rsidP="00604131">
      <w:r>
        <w:continuationSeparator/>
      </w:r>
    </w:p>
    <w:p w14:paraId="108EFC52" w14:textId="77777777" w:rsidR="001D65C3" w:rsidRDefault="001D65C3" w:rsidP="00604131"/>
  </w:footnote>
  <w:footnote w:type="continuationNotice" w:id="1">
    <w:p w14:paraId="3FA9691D" w14:textId="77777777" w:rsidR="001D65C3" w:rsidRDefault="001D65C3">
      <w:pPr>
        <w:spacing w:line="240" w:lineRule="auto"/>
      </w:pPr>
    </w:p>
  </w:footnote>
  <w:footnote w:id="2">
    <w:p w14:paraId="1991304C" w14:textId="50F6FC2C" w:rsidR="00DD552D" w:rsidRDefault="00DD552D">
      <w:pPr>
        <w:pStyle w:val="Funotentext"/>
      </w:pPr>
      <w:r>
        <w:rPr>
          <w:rStyle w:val="Funotenzeichen"/>
        </w:rPr>
        <w:footnoteRef/>
      </w:r>
      <w:r w:rsidRPr="00C576DD">
        <w:rPr>
          <w:lang w:val="en-US"/>
        </w:rPr>
        <w:t xml:space="preserve"> </w:t>
      </w:r>
      <w:proofErr w:type="gramStart"/>
      <w:r w:rsidRPr="00C576DD">
        <w:rPr>
          <w:lang w:val="en-US"/>
        </w:rPr>
        <w:t>Fonte :</w:t>
      </w:r>
      <w:proofErr w:type="gramEnd"/>
      <w:r w:rsidRPr="00C576DD">
        <w:rPr>
          <w:lang w:val="en-US"/>
        </w:rPr>
        <w:t xml:space="preserve"> Test di abrasione Pin on Block (POB), Report Number: 280_2/Project Number: 280. </w:t>
      </w:r>
      <w:r>
        <w:t>09. 11. 2015, Policlinico di Protesi odontoiatrica dell'Università di Regensburg, Germania, 2015.</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color w:val="DC0064" w:themeColor="accent1"/>
                        <w:sz w:val="72"/>
                        <w:szCs w:val="72"/>
                      </w:rPr>
                      <w:t xml:space="preserve">INFO </w:t>
                    </w:r>
                    <w:r>
                      <w:rPr>
                        <w:rFonts w:cs="Arial"/>
                        <w:b/>
                        <w:bCs/>
                        <w:color w:val="DC0064" w:themeColor="accent1"/>
                        <w:sz w:val="72"/>
                        <w:szCs w:val="72"/>
                      </w:rPr>
                      <w:t>STAMPA</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w16du="http://schemas.microsoft.com/office/word/2023/wordml/word16du">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6A65"/>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13C3"/>
    <w:rsid w:val="001431BD"/>
    <w:rsid w:val="00143234"/>
    <w:rsid w:val="00143E68"/>
    <w:rsid w:val="00144789"/>
    <w:rsid w:val="00144CEF"/>
    <w:rsid w:val="00145361"/>
    <w:rsid w:val="00145483"/>
    <w:rsid w:val="001468DF"/>
    <w:rsid w:val="00155B32"/>
    <w:rsid w:val="00157032"/>
    <w:rsid w:val="00160F10"/>
    <w:rsid w:val="00161783"/>
    <w:rsid w:val="00163E2B"/>
    <w:rsid w:val="00164B86"/>
    <w:rsid w:val="001655C9"/>
    <w:rsid w:val="00170A2F"/>
    <w:rsid w:val="00175585"/>
    <w:rsid w:val="00175C15"/>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694F"/>
    <w:rsid w:val="001B76F8"/>
    <w:rsid w:val="001C16DE"/>
    <w:rsid w:val="001C1C78"/>
    <w:rsid w:val="001C2C8C"/>
    <w:rsid w:val="001C4CC4"/>
    <w:rsid w:val="001C5FFD"/>
    <w:rsid w:val="001C67AF"/>
    <w:rsid w:val="001C68EB"/>
    <w:rsid w:val="001D0A56"/>
    <w:rsid w:val="001D1B7A"/>
    <w:rsid w:val="001D1E64"/>
    <w:rsid w:val="001D39F4"/>
    <w:rsid w:val="001D65C3"/>
    <w:rsid w:val="001D6EF9"/>
    <w:rsid w:val="001E00EE"/>
    <w:rsid w:val="001E0C14"/>
    <w:rsid w:val="001E2E25"/>
    <w:rsid w:val="001E312B"/>
    <w:rsid w:val="001E3D1F"/>
    <w:rsid w:val="001E7918"/>
    <w:rsid w:val="001F19DB"/>
    <w:rsid w:val="001F26F1"/>
    <w:rsid w:val="001F2AED"/>
    <w:rsid w:val="001F45DB"/>
    <w:rsid w:val="001F4E0B"/>
    <w:rsid w:val="001F6706"/>
    <w:rsid w:val="001F6729"/>
    <w:rsid w:val="00200A29"/>
    <w:rsid w:val="00202331"/>
    <w:rsid w:val="00202E21"/>
    <w:rsid w:val="00202F29"/>
    <w:rsid w:val="0020358E"/>
    <w:rsid w:val="00203B4D"/>
    <w:rsid w:val="00203B74"/>
    <w:rsid w:val="002055F2"/>
    <w:rsid w:val="002055FF"/>
    <w:rsid w:val="00206249"/>
    <w:rsid w:val="002111F4"/>
    <w:rsid w:val="002121B4"/>
    <w:rsid w:val="00212775"/>
    <w:rsid w:val="002136D7"/>
    <w:rsid w:val="00213702"/>
    <w:rsid w:val="00213C45"/>
    <w:rsid w:val="00217498"/>
    <w:rsid w:val="00220D51"/>
    <w:rsid w:val="0022188F"/>
    <w:rsid w:val="00225521"/>
    <w:rsid w:val="00225AC3"/>
    <w:rsid w:val="00226B33"/>
    <w:rsid w:val="00227247"/>
    <w:rsid w:val="00231659"/>
    <w:rsid w:val="00234EDB"/>
    <w:rsid w:val="00236A2E"/>
    <w:rsid w:val="00236BDC"/>
    <w:rsid w:val="002372FF"/>
    <w:rsid w:val="00237CF7"/>
    <w:rsid w:val="00240C96"/>
    <w:rsid w:val="002411A9"/>
    <w:rsid w:val="002415FC"/>
    <w:rsid w:val="00241A24"/>
    <w:rsid w:val="00241E6F"/>
    <w:rsid w:val="00244204"/>
    <w:rsid w:val="002447B0"/>
    <w:rsid w:val="00251952"/>
    <w:rsid w:val="00251D81"/>
    <w:rsid w:val="00256813"/>
    <w:rsid w:val="0026245E"/>
    <w:rsid w:val="00263C38"/>
    <w:rsid w:val="00263F8F"/>
    <w:rsid w:val="002657E3"/>
    <w:rsid w:val="00265AA3"/>
    <w:rsid w:val="00265D83"/>
    <w:rsid w:val="00266949"/>
    <w:rsid w:val="00273275"/>
    <w:rsid w:val="00273DEC"/>
    <w:rsid w:val="00274C32"/>
    <w:rsid w:val="00276C55"/>
    <w:rsid w:val="00276D9D"/>
    <w:rsid w:val="0028005F"/>
    <w:rsid w:val="002801ED"/>
    <w:rsid w:val="00281F84"/>
    <w:rsid w:val="0028528D"/>
    <w:rsid w:val="00285EC3"/>
    <w:rsid w:val="00286463"/>
    <w:rsid w:val="00290721"/>
    <w:rsid w:val="0029136A"/>
    <w:rsid w:val="00295152"/>
    <w:rsid w:val="00295A5E"/>
    <w:rsid w:val="00295D14"/>
    <w:rsid w:val="00296C9B"/>
    <w:rsid w:val="002A07B5"/>
    <w:rsid w:val="002A14BC"/>
    <w:rsid w:val="002A3AA2"/>
    <w:rsid w:val="002A6540"/>
    <w:rsid w:val="002B4379"/>
    <w:rsid w:val="002B4B0D"/>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723"/>
    <w:rsid w:val="00310E07"/>
    <w:rsid w:val="00311E10"/>
    <w:rsid w:val="00312EBA"/>
    <w:rsid w:val="00313389"/>
    <w:rsid w:val="00315994"/>
    <w:rsid w:val="003173C5"/>
    <w:rsid w:val="003205A1"/>
    <w:rsid w:val="003210F1"/>
    <w:rsid w:val="00324A28"/>
    <w:rsid w:val="00324CC4"/>
    <w:rsid w:val="0032576A"/>
    <w:rsid w:val="00325C07"/>
    <w:rsid w:val="00325F45"/>
    <w:rsid w:val="003272A9"/>
    <w:rsid w:val="0033081C"/>
    <w:rsid w:val="00330BA3"/>
    <w:rsid w:val="003345DA"/>
    <w:rsid w:val="00340800"/>
    <w:rsid w:val="003428B5"/>
    <w:rsid w:val="003476E4"/>
    <w:rsid w:val="00351592"/>
    <w:rsid w:val="0035250F"/>
    <w:rsid w:val="00354122"/>
    <w:rsid w:val="003552E8"/>
    <w:rsid w:val="00356543"/>
    <w:rsid w:val="00356D8A"/>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95399"/>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2A06"/>
    <w:rsid w:val="003C3D69"/>
    <w:rsid w:val="003C3E1D"/>
    <w:rsid w:val="003C6439"/>
    <w:rsid w:val="003C6452"/>
    <w:rsid w:val="003D0A9E"/>
    <w:rsid w:val="003D28EA"/>
    <w:rsid w:val="003D7A86"/>
    <w:rsid w:val="003E214F"/>
    <w:rsid w:val="003E3A22"/>
    <w:rsid w:val="003E3E7D"/>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0ED7"/>
    <w:rsid w:val="004217C8"/>
    <w:rsid w:val="0042316A"/>
    <w:rsid w:val="00423C25"/>
    <w:rsid w:val="0042469A"/>
    <w:rsid w:val="00424A56"/>
    <w:rsid w:val="00425622"/>
    <w:rsid w:val="00426C65"/>
    <w:rsid w:val="00427743"/>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27B7"/>
    <w:rsid w:val="00474670"/>
    <w:rsid w:val="004765C6"/>
    <w:rsid w:val="00477430"/>
    <w:rsid w:val="00480715"/>
    <w:rsid w:val="00482F80"/>
    <w:rsid w:val="00483287"/>
    <w:rsid w:val="004856BD"/>
    <w:rsid w:val="004864CC"/>
    <w:rsid w:val="00487743"/>
    <w:rsid w:val="00490A4B"/>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0645"/>
    <w:rsid w:val="004B23EA"/>
    <w:rsid w:val="004B3B50"/>
    <w:rsid w:val="004B3EE7"/>
    <w:rsid w:val="004B4A96"/>
    <w:rsid w:val="004B560B"/>
    <w:rsid w:val="004B7486"/>
    <w:rsid w:val="004C0246"/>
    <w:rsid w:val="004C1029"/>
    <w:rsid w:val="004C11CA"/>
    <w:rsid w:val="004C17AE"/>
    <w:rsid w:val="004C2064"/>
    <w:rsid w:val="004C329F"/>
    <w:rsid w:val="004C39FD"/>
    <w:rsid w:val="004C3DCE"/>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5236"/>
    <w:rsid w:val="00517FC8"/>
    <w:rsid w:val="005200E2"/>
    <w:rsid w:val="00520FAD"/>
    <w:rsid w:val="00522100"/>
    <w:rsid w:val="00526300"/>
    <w:rsid w:val="0052705E"/>
    <w:rsid w:val="005318CB"/>
    <w:rsid w:val="005350C8"/>
    <w:rsid w:val="00536323"/>
    <w:rsid w:val="00540E54"/>
    <w:rsid w:val="00541DA4"/>
    <w:rsid w:val="005444C2"/>
    <w:rsid w:val="0054508E"/>
    <w:rsid w:val="0055074B"/>
    <w:rsid w:val="00552F4D"/>
    <w:rsid w:val="00553E6E"/>
    <w:rsid w:val="00554227"/>
    <w:rsid w:val="00554EAF"/>
    <w:rsid w:val="0055768C"/>
    <w:rsid w:val="005634A6"/>
    <w:rsid w:val="005641E6"/>
    <w:rsid w:val="00570140"/>
    <w:rsid w:val="00575187"/>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BE7"/>
    <w:rsid w:val="005C3B42"/>
    <w:rsid w:val="005C4C0D"/>
    <w:rsid w:val="005C5AC8"/>
    <w:rsid w:val="005C65A6"/>
    <w:rsid w:val="005C66DA"/>
    <w:rsid w:val="005C69A5"/>
    <w:rsid w:val="005C723A"/>
    <w:rsid w:val="005D1329"/>
    <w:rsid w:val="005D2E07"/>
    <w:rsid w:val="005D452D"/>
    <w:rsid w:val="005D52C7"/>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490"/>
    <w:rsid w:val="006160CA"/>
    <w:rsid w:val="006164C7"/>
    <w:rsid w:val="006165B6"/>
    <w:rsid w:val="00616E3B"/>
    <w:rsid w:val="006176C5"/>
    <w:rsid w:val="00617CA6"/>
    <w:rsid w:val="006248E9"/>
    <w:rsid w:val="006251A1"/>
    <w:rsid w:val="0062599B"/>
    <w:rsid w:val="0063252F"/>
    <w:rsid w:val="00637935"/>
    <w:rsid w:val="0064008A"/>
    <w:rsid w:val="006415CB"/>
    <w:rsid w:val="00642395"/>
    <w:rsid w:val="006455FC"/>
    <w:rsid w:val="00645800"/>
    <w:rsid w:val="00646D63"/>
    <w:rsid w:val="0064738A"/>
    <w:rsid w:val="006473BC"/>
    <w:rsid w:val="00647914"/>
    <w:rsid w:val="0065213A"/>
    <w:rsid w:val="006533A7"/>
    <w:rsid w:val="00653CAB"/>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6B59"/>
    <w:rsid w:val="00677343"/>
    <w:rsid w:val="0068065A"/>
    <w:rsid w:val="0068271A"/>
    <w:rsid w:val="00682FE0"/>
    <w:rsid w:val="00683C0D"/>
    <w:rsid w:val="006852D0"/>
    <w:rsid w:val="00686ACD"/>
    <w:rsid w:val="006874AC"/>
    <w:rsid w:val="00691F7C"/>
    <w:rsid w:val="006932D3"/>
    <w:rsid w:val="006966A0"/>
    <w:rsid w:val="0069736D"/>
    <w:rsid w:val="006A0B91"/>
    <w:rsid w:val="006A13B8"/>
    <w:rsid w:val="006A4387"/>
    <w:rsid w:val="006A58B7"/>
    <w:rsid w:val="006A5CB4"/>
    <w:rsid w:val="006A5E39"/>
    <w:rsid w:val="006B0143"/>
    <w:rsid w:val="006B0E03"/>
    <w:rsid w:val="006B1ED8"/>
    <w:rsid w:val="006B5740"/>
    <w:rsid w:val="006B62E7"/>
    <w:rsid w:val="006C1415"/>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22A"/>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692"/>
    <w:rsid w:val="00721B63"/>
    <w:rsid w:val="00722887"/>
    <w:rsid w:val="00723DB5"/>
    <w:rsid w:val="00725F7D"/>
    <w:rsid w:val="00731D9F"/>
    <w:rsid w:val="00732921"/>
    <w:rsid w:val="00732FF0"/>
    <w:rsid w:val="0073725C"/>
    <w:rsid w:val="00741CD6"/>
    <w:rsid w:val="00742C1B"/>
    <w:rsid w:val="007508A8"/>
    <w:rsid w:val="007521BE"/>
    <w:rsid w:val="00752388"/>
    <w:rsid w:val="00752D05"/>
    <w:rsid w:val="00753E85"/>
    <w:rsid w:val="00753FF9"/>
    <w:rsid w:val="00755420"/>
    <w:rsid w:val="00755592"/>
    <w:rsid w:val="00760C00"/>
    <w:rsid w:val="00763AC8"/>
    <w:rsid w:val="007648EB"/>
    <w:rsid w:val="00764FE1"/>
    <w:rsid w:val="00767012"/>
    <w:rsid w:val="0076727F"/>
    <w:rsid w:val="0076758A"/>
    <w:rsid w:val="007679D6"/>
    <w:rsid w:val="0077141C"/>
    <w:rsid w:val="0077175F"/>
    <w:rsid w:val="007717FB"/>
    <w:rsid w:val="00771A2F"/>
    <w:rsid w:val="00773B27"/>
    <w:rsid w:val="00775096"/>
    <w:rsid w:val="007803E2"/>
    <w:rsid w:val="00781020"/>
    <w:rsid w:val="00781189"/>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4945"/>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1B38"/>
    <w:rsid w:val="007F344F"/>
    <w:rsid w:val="007F3FCE"/>
    <w:rsid w:val="007F600E"/>
    <w:rsid w:val="007F73F1"/>
    <w:rsid w:val="00800953"/>
    <w:rsid w:val="008015DC"/>
    <w:rsid w:val="00802934"/>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9781A"/>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41F"/>
    <w:rsid w:val="008F7C75"/>
    <w:rsid w:val="00900D4A"/>
    <w:rsid w:val="0090470A"/>
    <w:rsid w:val="0090576E"/>
    <w:rsid w:val="00905A35"/>
    <w:rsid w:val="00906BA1"/>
    <w:rsid w:val="0091062E"/>
    <w:rsid w:val="009106A1"/>
    <w:rsid w:val="009108AC"/>
    <w:rsid w:val="00911F21"/>
    <w:rsid w:val="00912623"/>
    <w:rsid w:val="00912E8C"/>
    <w:rsid w:val="00913135"/>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0D4A"/>
    <w:rsid w:val="009A1B15"/>
    <w:rsid w:val="009A6409"/>
    <w:rsid w:val="009A6F18"/>
    <w:rsid w:val="009A7B64"/>
    <w:rsid w:val="009B17D3"/>
    <w:rsid w:val="009B21CD"/>
    <w:rsid w:val="009B2BF3"/>
    <w:rsid w:val="009B3F76"/>
    <w:rsid w:val="009B4063"/>
    <w:rsid w:val="009B6E76"/>
    <w:rsid w:val="009C04D3"/>
    <w:rsid w:val="009C09AA"/>
    <w:rsid w:val="009C315C"/>
    <w:rsid w:val="009C366C"/>
    <w:rsid w:val="009C5BCD"/>
    <w:rsid w:val="009D1F42"/>
    <w:rsid w:val="009D3E76"/>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3A4"/>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087"/>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67D"/>
    <w:rsid w:val="00B60FB1"/>
    <w:rsid w:val="00B6115F"/>
    <w:rsid w:val="00B64364"/>
    <w:rsid w:val="00B65505"/>
    <w:rsid w:val="00B74A92"/>
    <w:rsid w:val="00B74E16"/>
    <w:rsid w:val="00B762C6"/>
    <w:rsid w:val="00B76F2B"/>
    <w:rsid w:val="00B8779B"/>
    <w:rsid w:val="00B947D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AE1"/>
    <w:rsid w:val="00BE4F5C"/>
    <w:rsid w:val="00BE536E"/>
    <w:rsid w:val="00BE5D2A"/>
    <w:rsid w:val="00BE66A3"/>
    <w:rsid w:val="00BF3C46"/>
    <w:rsid w:val="00C02120"/>
    <w:rsid w:val="00C049B2"/>
    <w:rsid w:val="00C075C0"/>
    <w:rsid w:val="00C07E9B"/>
    <w:rsid w:val="00C110A3"/>
    <w:rsid w:val="00C13FBD"/>
    <w:rsid w:val="00C160BC"/>
    <w:rsid w:val="00C170EC"/>
    <w:rsid w:val="00C215C0"/>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11"/>
    <w:rsid w:val="00C46E7E"/>
    <w:rsid w:val="00C47F43"/>
    <w:rsid w:val="00C54A8E"/>
    <w:rsid w:val="00C576DD"/>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0681"/>
    <w:rsid w:val="00CA20F8"/>
    <w:rsid w:val="00CA2A5C"/>
    <w:rsid w:val="00CA4753"/>
    <w:rsid w:val="00CA5E03"/>
    <w:rsid w:val="00CA6918"/>
    <w:rsid w:val="00CB0288"/>
    <w:rsid w:val="00CB2DD7"/>
    <w:rsid w:val="00CB56A9"/>
    <w:rsid w:val="00CB6158"/>
    <w:rsid w:val="00CC025B"/>
    <w:rsid w:val="00CC336E"/>
    <w:rsid w:val="00CC5E62"/>
    <w:rsid w:val="00CC63ED"/>
    <w:rsid w:val="00CD01E7"/>
    <w:rsid w:val="00CD1A42"/>
    <w:rsid w:val="00CD1D42"/>
    <w:rsid w:val="00CD30E5"/>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2E8B"/>
    <w:rsid w:val="00D06D83"/>
    <w:rsid w:val="00D06FFA"/>
    <w:rsid w:val="00D07A26"/>
    <w:rsid w:val="00D07FB6"/>
    <w:rsid w:val="00D12D7A"/>
    <w:rsid w:val="00D14775"/>
    <w:rsid w:val="00D15456"/>
    <w:rsid w:val="00D204B5"/>
    <w:rsid w:val="00D20D34"/>
    <w:rsid w:val="00D22C24"/>
    <w:rsid w:val="00D2365F"/>
    <w:rsid w:val="00D237F6"/>
    <w:rsid w:val="00D247CC"/>
    <w:rsid w:val="00D30159"/>
    <w:rsid w:val="00D302D8"/>
    <w:rsid w:val="00D30874"/>
    <w:rsid w:val="00D33271"/>
    <w:rsid w:val="00D34CC5"/>
    <w:rsid w:val="00D36114"/>
    <w:rsid w:val="00D369AA"/>
    <w:rsid w:val="00D37109"/>
    <w:rsid w:val="00D411FA"/>
    <w:rsid w:val="00D416E4"/>
    <w:rsid w:val="00D42C40"/>
    <w:rsid w:val="00D43459"/>
    <w:rsid w:val="00D459F9"/>
    <w:rsid w:val="00D45A8A"/>
    <w:rsid w:val="00D505CC"/>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6833"/>
    <w:rsid w:val="00DC6CAB"/>
    <w:rsid w:val="00DD3ACD"/>
    <w:rsid w:val="00DD552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664"/>
    <w:rsid w:val="00E07EA7"/>
    <w:rsid w:val="00E10E6E"/>
    <w:rsid w:val="00E1343F"/>
    <w:rsid w:val="00E13AC6"/>
    <w:rsid w:val="00E160BA"/>
    <w:rsid w:val="00E20292"/>
    <w:rsid w:val="00E203A8"/>
    <w:rsid w:val="00E2110F"/>
    <w:rsid w:val="00E24D0B"/>
    <w:rsid w:val="00E2648F"/>
    <w:rsid w:val="00E26AF5"/>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6FC7"/>
    <w:rsid w:val="00E57958"/>
    <w:rsid w:val="00E60735"/>
    <w:rsid w:val="00E6195B"/>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8101B"/>
    <w:rsid w:val="00E815A7"/>
    <w:rsid w:val="00E82F7B"/>
    <w:rsid w:val="00E84CFE"/>
    <w:rsid w:val="00E8575C"/>
    <w:rsid w:val="00E8775D"/>
    <w:rsid w:val="00E925C3"/>
    <w:rsid w:val="00E93277"/>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21D7"/>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51AD"/>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5172"/>
    <w:rsid w:val="00F564EF"/>
    <w:rsid w:val="00F56C3F"/>
    <w:rsid w:val="00F607D2"/>
    <w:rsid w:val="00F63272"/>
    <w:rsid w:val="00F643F2"/>
    <w:rsid w:val="00F64F5A"/>
    <w:rsid w:val="00F70E20"/>
    <w:rsid w:val="00F73CB9"/>
    <w:rsid w:val="00F77808"/>
    <w:rsid w:val="00F84D4B"/>
    <w:rsid w:val="00F86092"/>
    <w:rsid w:val="00F8635D"/>
    <w:rsid w:val="00F8713D"/>
    <w:rsid w:val="00F876BA"/>
    <w:rsid w:val="00F939B5"/>
    <w:rsid w:val="00F969E7"/>
    <w:rsid w:val="00F975F9"/>
    <w:rsid w:val="00FA3152"/>
    <w:rsid w:val="00FA500B"/>
    <w:rsid w:val="00FA500E"/>
    <w:rsid w:val="00FA60CC"/>
    <w:rsid w:val="00FA7BF8"/>
    <w:rsid w:val="00FB1BB3"/>
    <w:rsid w:val="00FB3A17"/>
    <w:rsid w:val="00FB61C9"/>
    <w:rsid w:val="00FB6279"/>
    <w:rsid w:val="00FC064C"/>
    <w:rsid w:val="00FC0AFD"/>
    <w:rsid w:val="00FC10F7"/>
    <w:rsid w:val="00FC1A09"/>
    <w:rsid w:val="00FC2124"/>
    <w:rsid w:val="00FC30FA"/>
    <w:rsid w:val="00FC3484"/>
    <w:rsid w:val="00FC4B23"/>
    <w:rsid w:val="00FC5F79"/>
    <w:rsid w:val="00FD0049"/>
    <w:rsid w:val="00FD075E"/>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vita-zahnfabrik.com/VIP_EXCELL_Hub.html" TargetMode="External"/><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7" ma:contentTypeDescription="Ein neues Dokument erstellen." ma:contentTypeScope="" ma:versionID="b1148508ca91753301fea8d342660442">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4e589f3df395bc3e6b7d06c970908812"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3.xml><?xml version="1.0" encoding="utf-8"?>
<ds:datastoreItem xmlns:ds="http://schemas.openxmlformats.org/officeDocument/2006/customXml" ds:itemID="{1A7FECE0-2610-42B6-BB83-41A96676D14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304</Words>
  <Characters>1846</Characters>
  <Application>Microsoft Office Word</Application>
  <DocSecurity>0</DocSecurity>
  <Lines>44</Lines>
  <Paragraphs>14</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2140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11</cp:revision>
  <cp:lastPrinted>2023-06-26T10:19:00Z</cp:lastPrinted>
  <dcterms:created xsi:type="dcterms:W3CDTF">2023-11-27T09:11:00Z</dcterms:created>
  <dcterms:modified xsi:type="dcterms:W3CDTF">2024-02-12T08:33:00Z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